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70" w:rsidRDefault="00246270" w:rsidP="00246270">
      <w:pPr>
        <w:rPr>
          <w:rFonts w:ascii="仿宋_GB2312" w:eastAsia="仿宋_GB2312" w:hint="eastAsia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46270" w:rsidRDefault="00246270" w:rsidP="00246270">
      <w:pPr>
        <w:autoSpaceDN w:val="0"/>
        <w:spacing w:line="360" w:lineRule="auto"/>
        <w:rPr>
          <w:rFonts w:ascii="Times New Roman" w:hAnsi="宋体" w:hint="eastAsia"/>
          <w:color w:val="3366FF"/>
        </w:rPr>
      </w:pPr>
    </w:p>
    <w:p w:rsidR="00246270" w:rsidRDefault="00246270" w:rsidP="00246270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2021</w:t>
      </w:r>
      <w:r>
        <w:rPr>
          <w:rFonts w:ascii="方正小标宋简体" w:eastAsia="方正小标宋简体" w:hAnsi="华文中宋" w:hint="eastAsia"/>
          <w:sz w:val="44"/>
          <w:szCs w:val="44"/>
        </w:rPr>
        <w:t>—</w:t>
      </w: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>
        <w:rPr>
          <w:rFonts w:ascii="方正小标宋简体" w:eastAsia="方正小标宋简体" w:hAnsi="华文中宋" w:hint="eastAsia"/>
          <w:sz w:val="44"/>
          <w:szCs w:val="44"/>
        </w:rPr>
        <w:t>年度</w:t>
      </w:r>
    </w:p>
    <w:p w:rsidR="00246270" w:rsidRDefault="00246270" w:rsidP="00246270">
      <w:pPr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河北省统计科学研究计划项目课题指南</w:t>
      </w:r>
    </w:p>
    <w:p w:rsidR="00246270" w:rsidRDefault="00246270" w:rsidP="00246270">
      <w:pPr>
        <w:tabs>
          <w:tab w:val="left" w:pos="1320"/>
        </w:tabs>
      </w:pP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河北省统计局设立统计科学研究项目，旨在坚持以习近平新时代中国特色社会主义思想为指导，</w:t>
      </w:r>
      <w:r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深入贯彻落实</w:t>
      </w:r>
      <w:r>
        <w:rPr>
          <w:rFonts w:ascii="仿宋_GB2312" w:eastAsia="仿宋_GB2312" w:cs="仿宋_GB2312" w:hint="eastAsia"/>
          <w:spacing w:val="-4"/>
          <w:kern w:val="0"/>
          <w:sz w:val="32"/>
          <w:szCs w:val="32"/>
        </w:rPr>
        <w:t>党的十九大和十九届二中、三中、四中、五中全会</w:t>
      </w:r>
      <w:r>
        <w:rPr>
          <w:rFonts w:ascii="仿宋_GB2312" w:eastAsia="仿宋_GB2312" w:hAnsi="宋体" w:hint="eastAsia"/>
          <w:sz w:val="32"/>
          <w:szCs w:val="32"/>
        </w:rPr>
        <w:t>精神，按照党中央关于统计工作的决策部署，聚焦推进统计现代化改革、建设现代化统计调查体系，充分发挥系统内外专家团队作用，深入研究统计理论和实践中的重大问题，为推进统计现代化改革提供智力支撑。现将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仿宋_GB2312" w:eastAsia="仿宋_GB2312" w:hAnsi="宋体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年度河北省统计科学研究计划项目研究选题公告如下：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统计</w:t>
      </w:r>
      <w:r>
        <w:rPr>
          <w:rFonts w:ascii="黑体" w:eastAsia="黑体" w:hAnsi="黑体"/>
          <w:sz w:val="32"/>
          <w:szCs w:val="32"/>
        </w:rPr>
        <w:t>管理</w:t>
      </w:r>
      <w:r>
        <w:rPr>
          <w:rFonts w:ascii="黑体" w:eastAsia="黑体" w:hAnsi="黑体" w:hint="eastAsia"/>
          <w:sz w:val="32"/>
          <w:szCs w:val="32"/>
        </w:rPr>
        <w:t>体制</w:t>
      </w:r>
    </w:p>
    <w:p w:rsidR="00246270" w:rsidRDefault="00246270" w:rsidP="00246270">
      <w:pPr>
        <w:pStyle w:val="ListParagraph"/>
        <w:tabs>
          <w:tab w:val="left" w:pos="1320"/>
        </w:tabs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.统计现代化改革研究；</w:t>
      </w:r>
    </w:p>
    <w:p w:rsidR="00246270" w:rsidRDefault="00246270" w:rsidP="00246270">
      <w:pPr>
        <w:pStyle w:val="ListParagraph"/>
        <w:tabs>
          <w:tab w:val="left" w:pos="1320"/>
        </w:tabs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.完善现代化统计调查体系研究；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.构建推动高质量发展统计体系研究；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.政府部门统计信息共享机制研究；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.统计工作数字化转型研究；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加强统计基层基础工作研究；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.统计基层设施建设对提高源头数据质量的影响。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国民</w:t>
      </w:r>
      <w:r>
        <w:rPr>
          <w:rFonts w:ascii="黑体" w:eastAsia="黑体" w:hAnsi="黑体"/>
          <w:sz w:val="32"/>
          <w:szCs w:val="32"/>
        </w:rPr>
        <w:t>经济核算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hint="eastAsia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碳达峰、碳中和</w:t>
      </w:r>
      <w:r>
        <w:rPr>
          <w:rFonts w:hint="eastAsia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战略规划及实施路径研究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.知识产权</w:t>
      </w:r>
      <w:r>
        <w:rPr>
          <w:rFonts w:ascii="仿宋_GB2312" w:eastAsia="仿宋_GB2312" w:hAnsi="宋体"/>
          <w:sz w:val="32"/>
          <w:szCs w:val="32"/>
        </w:rPr>
        <w:t>资产核算问题研究；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生态系统服务价值核算研究；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数据</w:t>
      </w:r>
      <w:r>
        <w:rPr>
          <w:rFonts w:ascii="仿宋_GB2312" w:eastAsia="仿宋_GB2312" w:hAnsi="宋体" w:hint="eastAsia"/>
          <w:sz w:val="32"/>
          <w:szCs w:val="32"/>
        </w:rPr>
        <w:t>生产</w:t>
      </w:r>
      <w:r>
        <w:rPr>
          <w:rFonts w:ascii="仿宋_GB2312" w:eastAsia="仿宋_GB2312" w:hAnsi="宋体"/>
          <w:sz w:val="32"/>
          <w:szCs w:val="32"/>
        </w:rPr>
        <w:t>要素统计核算问题研究；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自然资源资产负债表研究。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统计</w:t>
      </w:r>
      <w:r>
        <w:rPr>
          <w:rFonts w:ascii="黑体" w:eastAsia="黑体" w:hAnsi="黑体"/>
          <w:sz w:val="32"/>
          <w:szCs w:val="32"/>
        </w:rPr>
        <w:t>法治</w:t>
      </w:r>
      <w:r>
        <w:rPr>
          <w:rFonts w:ascii="黑体" w:eastAsia="黑体" w:hAnsi="黑体" w:hint="eastAsia"/>
          <w:sz w:val="32"/>
          <w:szCs w:val="32"/>
        </w:rPr>
        <w:t>与</w:t>
      </w:r>
      <w:r>
        <w:rPr>
          <w:rFonts w:ascii="黑体" w:eastAsia="黑体" w:hAnsi="黑体"/>
          <w:sz w:val="32"/>
          <w:szCs w:val="32"/>
        </w:rPr>
        <w:t>监督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.防范</w:t>
      </w:r>
      <w:r>
        <w:rPr>
          <w:rFonts w:ascii="仿宋_GB2312" w:eastAsia="仿宋_GB2312" w:hAnsi="宋体"/>
          <w:sz w:val="32"/>
          <w:szCs w:val="32"/>
        </w:rPr>
        <w:t>和</w:t>
      </w:r>
      <w:r>
        <w:rPr>
          <w:rFonts w:ascii="仿宋_GB2312" w:eastAsia="仿宋_GB2312" w:hAnsi="宋体" w:hint="eastAsia"/>
          <w:sz w:val="32"/>
          <w:szCs w:val="32"/>
        </w:rPr>
        <w:t>惩治统计</w:t>
      </w:r>
      <w:r>
        <w:rPr>
          <w:rFonts w:ascii="仿宋_GB2312" w:eastAsia="仿宋_GB2312" w:hAnsi="宋体"/>
          <w:sz w:val="32"/>
          <w:szCs w:val="32"/>
        </w:rPr>
        <w:t>造假问题研究；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增强统计执法权威性研究；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.统计</w:t>
      </w:r>
      <w:r>
        <w:rPr>
          <w:rFonts w:ascii="仿宋_GB2312" w:eastAsia="仿宋_GB2312" w:hAnsi="宋体"/>
          <w:sz w:val="32"/>
          <w:szCs w:val="32"/>
        </w:rPr>
        <w:t>监督</w:t>
      </w:r>
      <w:r>
        <w:rPr>
          <w:rFonts w:ascii="仿宋_GB2312" w:eastAsia="仿宋_GB2312" w:hAnsi="宋体" w:hint="eastAsia"/>
          <w:sz w:val="32"/>
          <w:szCs w:val="32"/>
        </w:rPr>
        <w:t>职能作用</w:t>
      </w:r>
      <w:r>
        <w:rPr>
          <w:rFonts w:ascii="仿宋_GB2312" w:eastAsia="仿宋_GB2312" w:hAnsi="宋体"/>
          <w:sz w:val="32"/>
          <w:szCs w:val="32"/>
        </w:rPr>
        <w:t>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>
        <w:rPr>
          <w:rFonts w:ascii="仿宋_GB2312" w:eastAsia="仿宋_GB2312" w:hAnsi="宋体"/>
          <w:sz w:val="32"/>
          <w:szCs w:val="32"/>
        </w:rPr>
        <w:t>执法监督制度研究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统计制度方法和</w:t>
      </w:r>
      <w:r>
        <w:rPr>
          <w:rFonts w:ascii="黑体" w:eastAsia="黑体" w:hAnsi="黑体"/>
          <w:sz w:val="32"/>
          <w:szCs w:val="32"/>
        </w:rPr>
        <w:t>调查</w:t>
      </w:r>
      <w:r>
        <w:rPr>
          <w:rFonts w:ascii="黑体" w:eastAsia="黑体" w:hAnsi="黑体" w:hint="eastAsia"/>
          <w:sz w:val="32"/>
          <w:szCs w:val="32"/>
        </w:rPr>
        <w:t>体系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生态环境统计监测指标体系研究；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.服务业统计问题研究；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.脱贫县农村住户监测调查研究；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.规上、规下抽样调查方案一体化设计研究；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区域经济社会质量发展与快递指标体系研究；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工业战略性新兴产业统计分类标准研究；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统计调查的成本效益或绩效问题研究；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方正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.地区服务贸易统计制度方法与调查制度研究。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、统计监测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.基本实现现代化进程监测体系研究；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2</w:t>
      </w:r>
      <w:r>
        <w:rPr>
          <w:rFonts w:ascii="仿宋_GB2312" w:eastAsia="仿宋_GB2312" w:hAnsi="宋体" w:hint="eastAsia"/>
          <w:sz w:val="32"/>
          <w:szCs w:val="32"/>
        </w:rPr>
        <w:t>.农业农村现代化统计评价指标体系研究；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.乡村振兴统计监测研究；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.中小微企业统计监测制度研究；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.高质量发展及新发展理念统计监测评价问题研究；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.构建新发展格局监测评价体系研究；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.旅游、文化、体育、健康、养老、育幼、教育培训等“幸福产业”统计监测研究；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.新冠肺炎疫情防控等重大公共卫生事件应对效果</w:t>
      </w:r>
      <w:r>
        <w:rPr>
          <w:rFonts w:ascii="仿宋_GB2312" w:eastAsia="仿宋_GB2312" w:hAnsi="宋体"/>
          <w:sz w:val="32"/>
          <w:szCs w:val="32"/>
        </w:rPr>
        <w:t>量化</w:t>
      </w:r>
      <w:r>
        <w:rPr>
          <w:rFonts w:ascii="仿宋_GB2312" w:eastAsia="仿宋_GB2312" w:hAnsi="宋体" w:hint="eastAsia"/>
          <w:sz w:val="32"/>
          <w:szCs w:val="32"/>
        </w:rPr>
        <w:t>评价</w:t>
      </w:r>
      <w:r>
        <w:rPr>
          <w:rFonts w:ascii="仿宋_GB2312" w:eastAsia="仿宋_GB2312" w:hAnsi="宋体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46270" w:rsidRDefault="00246270" w:rsidP="00246270">
      <w:pPr>
        <w:tabs>
          <w:tab w:val="left" w:pos="1320"/>
        </w:tabs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六、统计数据质量</w:t>
      </w:r>
    </w:p>
    <w:p w:rsidR="00246270" w:rsidRDefault="00246270" w:rsidP="0024627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.主要统计指标的数据质量控制和评估方法研究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46270" w:rsidRDefault="00246270" w:rsidP="0024627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.小微企业统计调查数据质量控制方法和应用研究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46270" w:rsidRDefault="00246270" w:rsidP="0024627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.住户统计调查数据质量控制方法和应用研究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46270" w:rsidRDefault="00246270" w:rsidP="0024627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.不同来源数据协调性评估与应用研究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246270" w:rsidRDefault="00246270" w:rsidP="00246270">
      <w:pPr>
        <w:tabs>
          <w:tab w:val="left" w:pos="1320"/>
        </w:tabs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七</w:t>
      </w:r>
      <w:r>
        <w:rPr>
          <w:rFonts w:ascii="黑体" w:eastAsia="黑体" w:hAnsi="黑体"/>
          <w:spacing w:val="-4"/>
          <w:sz w:val="32"/>
          <w:szCs w:val="32"/>
        </w:rPr>
        <w:t>、</w:t>
      </w:r>
      <w:r>
        <w:rPr>
          <w:rFonts w:ascii="黑体" w:eastAsia="黑体" w:hAnsi="黑体" w:hint="eastAsia"/>
          <w:spacing w:val="-4"/>
          <w:sz w:val="32"/>
          <w:szCs w:val="32"/>
        </w:rPr>
        <w:t>统计基础理论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.数据</w:t>
      </w:r>
      <w:r>
        <w:rPr>
          <w:rFonts w:ascii="仿宋_GB2312" w:eastAsia="仿宋_GB2312" w:hAnsi="宋体"/>
          <w:sz w:val="32"/>
          <w:szCs w:val="32"/>
        </w:rPr>
        <w:t>科学的理论基础与应用研究；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数字经济统计研究；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人工智能、</w:t>
      </w:r>
      <w:r>
        <w:rPr>
          <w:rFonts w:ascii="仿宋_GB2312" w:eastAsia="仿宋_GB2312" w:hAnsi="宋体"/>
          <w:sz w:val="32"/>
          <w:szCs w:val="32"/>
        </w:rPr>
        <w:t>机器学习相关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>
        <w:rPr>
          <w:rFonts w:ascii="仿宋_GB2312" w:eastAsia="仿宋_GB2312" w:hAnsi="宋体"/>
          <w:sz w:val="32"/>
          <w:szCs w:val="32"/>
        </w:rPr>
        <w:t>问题研究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pacing w:val="-4"/>
          <w:sz w:val="32"/>
          <w:szCs w:val="32"/>
        </w:rPr>
        <w:t>大数据理论与应用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.大数据在农业、价格、人口、服务业、贸经、住户等统计调查中的应用；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大数据背景下</w:t>
      </w:r>
      <w:r>
        <w:rPr>
          <w:rFonts w:ascii="仿宋_GB2312" w:eastAsia="仿宋_GB2312" w:hAnsi="宋体"/>
          <w:sz w:val="32"/>
          <w:szCs w:val="32"/>
        </w:rPr>
        <w:t>治理体系</w:t>
      </w:r>
      <w:r>
        <w:rPr>
          <w:rFonts w:ascii="仿宋_GB2312" w:eastAsia="仿宋_GB2312" w:hAnsi="宋体" w:hint="eastAsia"/>
          <w:sz w:val="32"/>
          <w:szCs w:val="32"/>
        </w:rPr>
        <w:t>现代化</w:t>
      </w:r>
      <w:r>
        <w:rPr>
          <w:rFonts w:ascii="仿宋_GB2312" w:eastAsia="仿宋_GB2312" w:hAnsi="宋体"/>
          <w:sz w:val="32"/>
          <w:szCs w:val="32"/>
        </w:rPr>
        <w:t>研究；</w:t>
      </w:r>
    </w:p>
    <w:p w:rsidR="00246270" w:rsidRDefault="00246270" w:rsidP="00246270">
      <w:pPr>
        <w:tabs>
          <w:tab w:val="left" w:pos="1320"/>
        </w:tabs>
        <w:ind w:leftChars="250" w:left="525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</w:t>
      </w:r>
      <w:r>
        <w:rPr>
          <w:rFonts w:ascii="仿宋_GB2312" w:eastAsia="仿宋_GB2312" w:hAnsi="宋体" w:hint="eastAsia"/>
          <w:sz w:val="32"/>
          <w:szCs w:val="32"/>
        </w:rPr>
        <w:t>.现代信息技术在政府统计中的应用；</w:t>
      </w:r>
      <w:r>
        <w:rPr>
          <w:rFonts w:ascii="仿宋_GB2312" w:eastAsia="仿宋_GB2312" w:hAnsi="宋体"/>
          <w:sz w:val="32"/>
          <w:szCs w:val="32"/>
        </w:rPr>
        <w:br/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.基于大数据的经济监测预警研究；</w:t>
      </w:r>
    </w:p>
    <w:p w:rsidR="00246270" w:rsidRDefault="00246270" w:rsidP="00246270">
      <w:pPr>
        <w:tabs>
          <w:tab w:val="left" w:pos="1320"/>
        </w:tabs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.大数据质量评估框架研究；</w:t>
      </w:r>
    </w:p>
    <w:p w:rsidR="00246270" w:rsidRDefault="00246270" w:rsidP="00246270">
      <w:pPr>
        <w:tabs>
          <w:tab w:val="left" w:pos="1320"/>
        </w:tabs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.大数据在推动高质量</w:t>
      </w:r>
      <w:r>
        <w:rPr>
          <w:rFonts w:ascii="仿宋_GB2312" w:eastAsia="仿宋_GB2312" w:hAnsi="宋体"/>
          <w:sz w:val="32"/>
          <w:szCs w:val="32"/>
        </w:rPr>
        <w:t>发展</w:t>
      </w:r>
      <w:r>
        <w:rPr>
          <w:rFonts w:ascii="仿宋_GB2312" w:eastAsia="仿宋_GB2312" w:hAnsi="宋体" w:hint="eastAsia"/>
          <w:sz w:val="32"/>
          <w:szCs w:val="32"/>
        </w:rPr>
        <w:t>统计监测中的应用</w:t>
      </w:r>
      <w:r>
        <w:rPr>
          <w:rFonts w:ascii="仿宋_GB2312" w:eastAsia="仿宋_GB2312" w:hAnsi="宋体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、其他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宏观经济预测方法和模型研究；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区块</w:t>
      </w:r>
      <w:r>
        <w:rPr>
          <w:rFonts w:ascii="仿宋_GB2312" w:eastAsia="仿宋_GB2312" w:hAnsi="宋体" w:hint="eastAsia"/>
          <w:sz w:val="32"/>
          <w:szCs w:val="32"/>
        </w:rPr>
        <w:t>链、</w:t>
      </w:r>
      <w:r>
        <w:rPr>
          <w:rFonts w:ascii="仿宋_GB2312" w:eastAsia="仿宋_GB2312" w:hAnsi="宋体"/>
          <w:sz w:val="32"/>
          <w:szCs w:val="32"/>
        </w:rPr>
        <w:t>物联网</w:t>
      </w:r>
      <w:r>
        <w:rPr>
          <w:rFonts w:ascii="仿宋_GB2312" w:eastAsia="仿宋_GB2312" w:hAnsi="宋体" w:hint="eastAsia"/>
          <w:sz w:val="32"/>
          <w:szCs w:val="32"/>
        </w:rPr>
        <w:t>、云计算、移动互联、人工智能</w:t>
      </w:r>
      <w:r>
        <w:rPr>
          <w:rFonts w:ascii="仿宋_GB2312" w:eastAsia="仿宋_GB2312" w:hAnsi="宋体"/>
          <w:sz w:val="32"/>
          <w:szCs w:val="32"/>
        </w:rPr>
        <w:t>等现代信息技术</w:t>
      </w:r>
      <w:r>
        <w:rPr>
          <w:rFonts w:ascii="仿宋_GB2312" w:eastAsia="仿宋_GB2312" w:hAnsi="宋体" w:hint="eastAsia"/>
          <w:sz w:val="32"/>
          <w:szCs w:val="32"/>
        </w:rPr>
        <w:t>在</w:t>
      </w:r>
      <w:r>
        <w:rPr>
          <w:rFonts w:ascii="仿宋_GB2312" w:eastAsia="仿宋_GB2312" w:hAnsi="宋体"/>
          <w:sz w:val="32"/>
          <w:szCs w:val="32"/>
        </w:rPr>
        <w:t>政府统计和治理中的应用研究；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企业电子统计台账问题研究；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.生态服务需求测度研究；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.近现代统计发展史</w:t>
      </w:r>
      <w:r>
        <w:rPr>
          <w:rFonts w:ascii="仿宋_GB2312" w:eastAsia="仿宋_GB2312" w:hAnsi="宋体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46270" w:rsidRDefault="00246270" w:rsidP="0024627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对统计理论发展和统计工作实践有重大意义的其他选题。</w:t>
      </w:r>
    </w:p>
    <w:p w:rsidR="00246270" w:rsidRDefault="00246270" w:rsidP="00246270">
      <w:pPr>
        <w:tabs>
          <w:tab w:val="left" w:pos="665"/>
        </w:tabs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ab/>
      </w:r>
      <w:r>
        <w:rPr>
          <w:rFonts w:ascii="仿宋_GB2312" w:eastAsia="仿宋_GB2312" w:hAnsi="黑体" w:hint="eastAsia"/>
          <w:sz w:val="32"/>
          <w:szCs w:val="32"/>
        </w:rPr>
        <w:t>以上</w:t>
      </w:r>
      <w:r>
        <w:rPr>
          <w:rFonts w:ascii="仿宋_GB2312" w:eastAsia="仿宋_GB2312" w:hAnsi="黑体"/>
          <w:sz w:val="32"/>
          <w:szCs w:val="32"/>
        </w:rPr>
        <w:t>列示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重要选题，</w:t>
      </w:r>
      <w:r>
        <w:rPr>
          <w:rFonts w:ascii="仿宋_GB2312" w:eastAsia="仿宋_GB2312" w:hAnsi="黑体" w:hint="eastAsia"/>
          <w:sz w:val="32"/>
          <w:szCs w:val="32"/>
        </w:rPr>
        <w:t>申请人</w:t>
      </w:r>
      <w:r>
        <w:rPr>
          <w:rFonts w:ascii="仿宋_GB2312" w:eastAsia="仿宋_GB2312" w:hAnsi="黑体"/>
          <w:sz w:val="32"/>
          <w:szCs w:val="32"/>
        </w:rPr>
        <w:t>可根据</w:t>
      </w:r>
      <w:r>
        <w:rPr>
          <w:rFonts w:ascii="仿宋_GB2312" w:eastAsia="仿宋_GB2312" w:hAnsi="黑体" w:hint="eastAsia"/>
          <w:sz w:val="32"/>
          <w:szCs w:val="32"/>
        </w:rPr>
        <w:t>自己</w:t>
      </w:r>
      <w:r>
        <w:rPr>
          <w:rFonts w:ascii="仿宋_GB2312" w:eastAsia="仿宋_GB2312" w:hAnsi="黑体"/>
          <w:sz w:val="32"/>
          <w:szCs w:val="32"/>
        </w:rPr>
        <w:t>的学术专</w:t>
      </w:r>
      <w:r>
        <w:rPr>
          <w:rFonts w:ascii="仿宋_GB2312" w:eastAsia="仿宋_GB2312" w:hAnsi="黑体" w:hint="eastAsia"/>
          <w:sz w:val="32"/>
          <w:szCs w:val="32"/>
        </w:rPr>
        <w:t>长和研究</w:t>
      </w:r>
      <w:r>
        <w:rPr>
          <w:rFonts w:ascii="仿宋_GB2312" w:eastAsia="仿宋_GB2312" w:hAnsi="黑体"/>
          <w:sz w:val="32"/>
          <w:szCs w:val="32"/>
        </w:rPr>
        <w:t>基础</w:t>
      </w:r>
      <w:r>
        <w:rPr>
          <w:rFonts w:ascii="仿宋_GB2312" w:eastAsia="仿宋_GB2312" w:hAnsi="黑体" w:hint="eastAsia"/>
          <w:sz w:val="32"/>
          <w:szCs w:val="32"/>
        </w:rPr>
        <w:t>选择申报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具体</w:t>
      </w:r>
      <w:r>
        <w:rPr>
          <w:rFonts w:ascii="仿宋_GB2312" w:eastAsia="仿宋_GB2312" w:hAnsi="黑体"/>
          <w:sz w:val="32"/>
          <w:szCs w:val="32"/>
        </w:rPr>
        <w:t>题目可自行拟定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/>
          <w:sz w:val="32"/>
          <w:szCs w:val="32"/>
        </w:rPr>
        <w:t>申请人</w:t>
      </w:r>
      <w:r>
        <w:rPr>
          <w:rFonts w:ascii="仿宋_GB2312" w:eastAsia="仿宋_GB2312" w:hAnsi="黑体" w:hint="eastAsia"/>
          <w:sz w:val="32"/>
          <w:szCs w:val="32"/>
        </w:rPr>
        <w:t>也可</w:t>
      </w:r>
      <w:r>
        <w:rPr>
          <w:rFonts w:ascii="仿宋_GB2312" w:eastAsia="仿宋_GB2312" w:hAnsi="黑体"/>
          <w:sz w:val="32"/>
          <w:szCs w:val="32"/>
        </w:rPr>
        <w:t>自行拟题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但提倡</w:t>
      </w:r>
      <w:r>
        <w:rPr>
          <w:rFonts w:ascii="仿宋_GB2312" w:eastAsia="仿宋_GB2312" w:hAnsi="黑体" w:hint="eastAsia"/>
          <w:sz w:val="32"/>
          <w:szCs w:val="32"/>
        </w:rPr>
        <w:t>项目</w:t>
      </w:r>
      <w:r>
        <w:rPr>
          <w:rFonts w:ascii="仿宋_GB2312" w:eastAsia="仿宋_GB2312" w:hAnsi="黑体"/>
          <w:sz w:val="32"/>
          <w:szCs w:val="32"/>
        </w:rPr>
        <w:t>研究内容</w:t>
      </w:r>
      <w:r>
        <w:rPr>
          <w:rFonts w:ascii="仿宋_GB2312" w:eastAsia="仿宋_GB2312" w:hAnsi="黑体" w:hint="eastAsia"/>
          <w:sz w:val="32"/>
          <w:szCs w:val="32"/>
        </w:rPr>
        <w:t>与</w:t>
      </w:r>
      <w:r>
        <w:rPr>
          <w:rFonts w:ascii="仿宋_GB2312" w:eastAsia="仿宋_GB2312" w:hAnsi="黑体"/>
          <w:sz w:val="32"/>
          <w:szCs w:val="32"/>
        </w:rPr>
        <w:t>统计工作紧密结合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避免</w:t>
      </w:r>
      <w:r>
        <w:rPr>
          <w:rFonts w:ascii="仿宋_GB2312" w:eastAsia="仿宋_GB2312" w:hAnsi="黑体" w:hint="eastAsia"/>
          <w:sz w:val="32"/>
          <w:szCs w:val="32"/>
        </w:rPr>
        <w:t>研究</w:t>
      </w:r>
      <w:r>
        <w:rPr>
          <w:rFonts w:ascii="仿宋_GB2312" w:eastAsia="仿宋_GB2312" w:hAnsi="黑体"/>
          <w:sz w:val="32"/>
          <w:szCs w:val="32"/>
        </w:rPr>
        <w:t>题目与</w:t>
      </w:r>
      <w:r>
        <w:rPr>
          <w:rFonts w:ascii="仿宋_GB2312" w:eastAsia="仿宋_GB2312" w:hAnsi="黑体" w:hint="eastAsia"/>
          <w:sz w:val="32"/>
          <w:szCs w:val="32"/>
        </w:rPr>
        <w:t>内容</w:t>
      </w:r>
      <w:r>
        <w:rPr>
          <w:rFonts w:ascii="仿宋_GB2312" w:eastAsia="仿宋_GB2312" w:hAnsi="黑体"/>
          <w:sz w:val="32"/>
          <w:szCs w:val="32"/>
        </w:rPr>
        <w:t>过宽过泛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246270" w:rsidRDefault="00246270" w:rsidP="00246270">
      <w:pPr>
        <w:pStyle w:val="ListParagraph"/>
        <w:spacing w:after="120" w:line="600" w:lineRule="exact"/>
        <w:ind w:firstLineChars="0" w:firstLine="0"/>
        <w:rPr>
          <w:rFonts w:ascii="仿宋_GB2312" w:eastAsia="仿宋_GB2312" w:hAnsi="宋体"/>
          <w:sz w:val="32"/>
          <w:szCs w:val="32"/>
        </w:rPr>
      </w:pPr>
    </w:p>
    <w:p w:rsidR="00246270" w:rsidRDefault="00246270" w:rsidP="00246270">
      <w:pPr>
        <w:spacing w:line="60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河北省统计科研（计划）项目领导小组办公室</w:t>
      </w:r>
    </w:p>
    <w:p w:rsidR="00246270" w:rsidRDefault="00246270" w:rsidP="00246270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24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246270" w:rsidRDefault="00246270" w:rsidP="00246270">
      <w:bookmarkStart w:id="0" w:name="_GoBack"/>
      <w:bookmarkEnd w:id="0"/>
    </w:p>
    <w:p w:rsidR="00246270" w:rsidRDefault="00246270" w:rsidP="00246270"/>
    <w:p w:rsidR="00413DBC" w:rsidRDefault="00413DBC"/>
    <w:sectPr w:rsidR="00413D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D43" w:rsidRDefault="00060D43" w:rsidP="00246270">
      <w:r>
        <w:separator/>
      </w:r>
    </w:p>
  </w:endnote>
  <w:endnote w:type="continuationSeparator" w:id="0">
    <w:p w:rsidR="00060D43" w:rsidRDefault="00060D43" w:rsidP="0024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882564"/>
      <w:docPartObj>
        <w:docPartGallery w:val="Page Numbers (Bottom of Page)"/>
        <w:docPartUnique/>
      </w:docPartObj>
    </w:sdtPr>
    <w:sdtContent>
      <w:p w:rsidR="00246270" w:rsidRDefault="00246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6270">
          <w:rPr>
            <w:noProof/>
            <w:lang w:val="zh-CN"/>
          </w:rPr>
          <w:t>1</w:t>
        </w:r>
        <w:r>
          <w:fldChar w:fldCharType="end"/>
        </w:r>
      </w:p>
    </w:sdtContent>
  </w:sdt>
  <w:p w:rsidR="00246270" w:rsidRDefault="002462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D43" w:rsidRDefault="00060D43" w:rsidP="00246270">
      <w:r>
        <w:separator/>
      </w:r>
    </w:p>
  </w:footnote>
  <w:footnote w:type="continuationSeparator" w:id="0">
    <w:p w:rsidR="00060D43" w:rsidRDefault="00060D43" w:rsidP="0024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70"/>
    <w:rsid w:val="00060D43"/>
    <w:rsid w:val="00246270"/>
    <w:rsid w:val="00413DBC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E5D3A-47CC-4588-AE4D-90D9A6E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7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46270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246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270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270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1267</Characters>
  <Application>Microsoft Office Word</Application>
  <DocSecurity>0</DocSecurity>
  <Lines>10</Lines>
  <Paragraphs>2</Paragraphs>
  <ScaleCrop>false</ScaleCrop>
  <Company>国家统计局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张志强</dc:creator>
  <cp:keywords/>
  <dc:description/>
  <cp:lastModifiedBy>张志强</cp:lastModifiedBy>
  <cp:revision>1</cp:revision>
  <dcterms:created xsi:type="dcterms:W3CDTF">2021-05-26T00:58:00Z</dcterms:created>
  <dcterms:modified xsi:type="dcterms:W3CDTF">2021-05-26T00:58:00Z</dcterms:modified>
</cp:coreProperties>
</file>